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FCF18" w14:textId="006BABAA" w:rsidR="00D60448" w:rsidRDefault="00D60448" w:rsidP="00C32BB1">
      <w:pPr>
        <w:pStyle w:val="21"/>
        <w:shd w:val="clear" w:color="auto" w:fill="auto"/>
        <w:tabs>
          <w:tab w:val="left" w:pos="540"/>
        </w:tabs>
        <w:spacing w:line="240" w:lineRule="auto"/>
        <w:ind w:left="-567" w:hanging="710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67078FC6" wp14:editId="6643BCA1">
            <wp:extent cx="7162165" cy="1012120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79" cy="1013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DA519" w14:textId="1B38EB26" w:rsidR="00D42674" w:rsidRDefault="00D42674" w:rsidP="00D42674">
      <w:pPr>
        <w:pStyle w:val="21"/>
        <w:shd w:val="clear" w:color="auto" w:fill="auto"/>
        <w:tabs>
          <w:tab w:val="left" w:pos="540"/>
        </w:tabs>
        <w:spacing w:line="240" w:lineRule="auto"/>
        <w:ind w:firstLine="0"/>
        <w:rPr>
          <w:b/>
          <w:sz w:val="26"/>
          <w:szCs w:val="26"/>
        </w:rPr>
      </w:pPr>
      <w:r w:rsidRPr="00D7379A">
        <w:rPr>
          <w:b/>
          <w:sz w:val="26"/>
          <w:szCs w:val="26"/>
        </w:rPr>
        <w:lastRenderedPageBreak/>
        <w:t xml:space="preserve">Правила внутреннего распорядка </w:t>
      </w:r>
      <w:r>
        <w:rPr>
          <w:b/>
          <w:sz w:val="26"/>
          <w:szCs w:val="26"/>
        </w:rPr>
        <w:t>об</w:t>
      </w:r>
      <w:r w:rsidRPr="00D7379A">
        <w:rPr>
          <w:b/>
          <w:sz w:val="26"/>
          <w:szCs w:val="26"/>
        </w:rPr>
        <w:t>уча</w:t>
      </w:r>
      <w:r>
        <w:rPr>
          <w:b/>
          <w:sz w:val="26"/>
          <w:szCs w:val="26"/>
        </w:rPr>
        <w:t>ю</w:t>
      </w:r>
      <w:r w:rsidRPr="00D7379A">
        <w:rPr>
          <w:b/>
          <w:sz w:val="26"/>
          <w:szCs w:val="26"/>
        </w:rPr>
        <w:t>щихс</w:t>
      </w:r>
      <w:r>
        <w:rPr>
          <w:b/>
          <w:sz w:val="26"/>
          <w:szCs w:val="26"/>
        </w:rPr>
        <w:t xml:space="preserve">я </w:t>
      </w:r>
    </w:p>
    <w:p w14:paraId="08138474" w14:textId="77777777" w:rsidR="00D42674" w:rsidRDefault="00D42674" w:rsidP="00D42674">
      <w:pPr>
        <w:pStyle w:val="21"/>
        <w:shd w:val="clear" w:color="auto" w:fill="auto"/>
        <w:tabs>
          <w:tab w:val="left" w:pos="540"/>
        </w:tabs>
        <w:spacing w:line="240" w:lineRule="auto"/>
        <w:ind w:firstLine="0"/>
        <w:rPr>
          <w:b/>
          <w:sz w:val="26"/>
          <w:szCs w:val="26"/>
        </w:rPr>
      </w:pPr>
      <w:r w:rsidRPr="0093401F">
        <w:rPr>
          <w:b/>
          <w:sz w:val="26"/>
          <w:szCs w:val="26"/>
        </w:rPr>
        <w:t xml:space="preserve">государственного бюджетного учреждения Калужской области </w:t>
      </w:r>
    </w:p>
    <w:p w14:paraId="6FCD1DD8" w14:textId="77777777" w:rsidR="00D42674" w:rsidRPr="0093401F" w:rsidRDefault="00D42674" w:rsidP="00D42674">
      <w:pPr>
        <w:pStyle w:val="21"/>
        <w:shd w:val="clear" w:color="auto" w:fill="auto"/>
        <w:tabs>
          <w:tab w:val="left" w:pos="540"/>
        </w:tabs>
        <w:spacing w:line="240" w:lineRule="auto"/>
        <w:ind w:firstLine="0"/>
        <w:rPr>
          <w:b/>
          <w:sz w:val="26"/>
          <w:szCs w:val="26"/>
        </w:rPr>
      </w:pPr>
      <w:r w:rsidRPr="0093401F">
        <w:rPr>
          <w:b/>
          <w:sz w:val="26"/>
          <w:szCs w:val="26"/>
        </w:rPr>
        <w:t>«Областной молодёжный центр»</w:t>
      </w:r>
    </w:p>
    <w:p w14:paraId="2AFEE127" w14:textId="77777777" w:rsidR="00D42674" w:rsidRDefault="00D42674" w:rsidP="00D42674">
      <w:pPr>
        <w:pStyle w:val="21"/>
        <w:shd w:val="clear" w:color="auto" w:fill="auto"/>
        <w:tabs>
          <w:tab w:val="left" w:pos="540"/>
        </w:tabs>
        <w:spacing w:line="240" w:lineRule="auto"/>
        <w:ind w:right="400" w:firstLine="0"/>
        <w:rPr>
          <w:b/>
          <w:sz w:val="26"/>
          <w:szCs w:val="26"/>
        </w:rPr>
      </w:pPr>
    </w:p>
    <w:p w14:paraId="0F106E69" w14:textId="77777777" w:rsidR="00D42674" w:rsidRDefault="00D42674" w:rsidP="00D42674">
      <w:pPr>
        <w:pStyle w:val="21"/>
        <w:numPr>
          <w:ilvl w:val="0"/>
          <w:numId w:val="3"/>
        </w:numPr>
        <w:shd w:val="clear" w:color="auto" w:fill="auto"/>
        <w:tabs>
          <w:tab w:val="left" w:pos="540"/>
        </w:tabs>
        <w:spacing w:line="240" w:lineRule="auto"/>
        <w:ind w:right="400"/>
        <w:rPr>
          <w:b/>
          <w:sz w:val="26"/>
          <w:szCs w:val="26"/>
        </w:rPr>
      </w:pPr>
      <w:bookmarkStart w:id="0" w:name="_GoBack"/>
      <w:bookmarkEnd w:id="0"/>
      <w:r w:rsidRPr="00744FC2">
        <w:rPr>
          <w:b/>
          <w:sz w:val="26"/>
          <w:szCs w:val="26"/>
        </w:rPr>
        <w:t>Общие положения</w:t>
      </w:r>
    </w:p>
    <w:p w14:paraId="04687270" w14:textId="77777777" w:rsidR="00D42674" w:rsidRPr="00744FC2" w:rsidRDefault="00D42674" w:rsidP="00D42674">
      <w:pPr>
        <w:pStyle w:val="21"/>
        <w:shd w:val="clear" w:color="auto" w:fill="auto"/>
        <w:tabs>
          <w:tab w:val="left" w:pos="540"/>
        </w:tabs>
        <w:spacing w:line="240" w:lineRule="auto"/>
        <w:ind w:left="360" w:right="400" w:firstLine="0"/>
        <w:rPr>
          <w:b/>
          <w:sz w:val="26"/>
          <w:szCs w:val="26"/>
        </w:rPr>
      </w:pPr>
    </w:p>
    <w:p w14:paraId="35FAE052" w14:textId="49F4DE43" w:rsidR="00D42674" w:rsidRPr="00A254EB" w:rsidRDefault="00D42674" w:rsidP="00D42674">
      <w:pPr>
        <w:pStyle w:val="21"/>
        <w:numPr>
          <w:ilvl w:val="0"/>
          <w:numId w:val="1"/>
        </w:numPr>
        <w:shd w:val="clear" w:color="auto" w:fill="auto"/>
        <w:tabs>
          <w:tab w:val="left" w:pos="0"/>
          <w:tab w:val="left" w:pos="540"/>
          <w:tab w:val="left" w:pos="1134"/>
          <w:tab w:val="left" w:pos="1364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254EB">
        <w:rPr>
          <w:sz w:val="26"/>
          <w:szCs w:val="26"/>
        </w:rPr>
        <w:t>Настоящие Правила внутреннего распорядка обучающихся</w:t>
      </w:r>
      <w:r w:rsidRPr="00C01B0F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государственного бюджетного учреждения Калужской области «Областной молодёжный центр»</w:t>
      </w:r>
      <w:r w:rsidRPr="00A254EB">
        <w:rPr>
          <w:sz w:val="26"/>
          <w:szCs w:val="26"/>
        </w:rPr>
        <w:t xml:space="preserve"> разработаны в соответствии с </w:t>
      </w:r>
      <w:r w:rsidR="005A038E">
        <w:rPr>
          <w:sz w:val="26"/>
          <w:szCs w:val="26"/>
        </w:rPr>
        <w:t>Федеральным законом от 29.12.2012 г. № 273-ФЗ «Об образовании в Российской Федерации»</w:t>
      </w:r>
      <w:r w:rsidRPr="00A254EB">
        <w:rPr>
          <w:sz w:val="26"/>
          <w:szCs w:val="26"/>
        </w:rPr>
        <w:t xml:space="preserve">, </w:t>
      </w:r>
      <w:r w:rsidRPr="00823E1D">
        <w:rPr>
          <w:sz w:val="26"/>
          <w:szCs w:val="26"/>
        </w:rPr>
        <w:t>приказом Министерства просвещения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sz w:val="26"/>
          <w:szCs w:val="26"/>
        </w:rPr>
        <w:t>,</w:t>
      </w:r>
      <w:r w:rsidRPr="00A254EB">
        <w:rPr>
          <w:sz w:val="26"/>
          <w:szCs w:val="26"/>
        </w:rPr>
        <w:t xml:space="preserve">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</w:t>
      </w:r>
      <w:smartTag w:uri="urn:schemas-microsoft-com:office:smarttags" w:element="metricconverter">
        <w:smartTagPr>
          <w:attr w:name="ProductID" w:val="2013 г"/>
        </w:smartTagPr>
        <w:r w:rsidRPr="00A254EB">
          <w:rPr>
            <w:sz w:val="26"/>
            <w:szCs w:val="26"/>
          </w:rPr>
          <w:t>2013 г</w:t>
        </w:r>
      </w:smartTag>
      <w:r w:rsidRPr="00A254EB">
        <w:rPr>
          <w:sz w:val="26"/>
          <w:szCs w:val="26"/>
        </w:rPr>
        <w:t>. № 185</w:t>
      </w:r>
      <w:r>
        <w:rPr>
          <w:sz w:val="26"/>
          <w:szCs w:val="26"/>
        </w:rPr>
        <w:t xml:space="preserve"> (ред. от 21.04.2016 г.)</w:t>
      </w:r>
      <w:r w:rsidRPr="00A254EB">
        <w:rPr>
          <w:sz w:val="26"/>
          <w:szCs w:val="26"/>
        </w:rPr>
        <w:t>,</w:t>
      </w:r>
      <w:r w:rsidRPr="00B30826">
        <w:rPr>
          <w:sz w:val="26"/>
          <w:szCs w:val="26"/>
        </w:rPr>
        <w:t xml:space="preserve"> </w:t>
      </w:r>
      <w:r w:rsidRPr="00823E1D">
        <w:rPr>
          <w:sz w:val="26"/>
          <w:szCs w:val="26"/>
        </w:rPr>
        <w:t xml:space="preserve">санитарно-эпидемиологическими </w:t>
      </w:r>
      <w:hyperlink w:anchor="Par37" w:history="1">
        <w:r w:rsidRPr="00823E1D">
          <w:rPr>
            <w:sz w:val="26"/>
            <w:szCs w:val="26"/>
          </w:rPr>
          <w:t>правилами и нормативами</w:t>
        </w:r>
      </w:hyperlink>
      <w:r w:rsidRPr="00823E1D">
        <w:rPr>
          <w:spacing w:val="-10"/>
          <w:sz w:val="26"/>
          <w:szCs w:val="26"/>
        </w:rPr>
        <w:t xml:space="preserve"> (</w:t>
      </w:r>
      <w:r w:rsidRPr="00823E1D">
        <w:rPr>
          <w:sz w:val="26"/>
          <w:szCs w:val="26"/>
        </w:rPr>
        <w:t xml:space="preserve">СанПиН </w:t>
      </w:r>
      <w:r w:rsidRPr="00AD3FFB">
        <w:rPr>
          <w:rFonts w:eastAsia="PMingLiU"/>
          <w:sz w:val="26"/>
          <w:szCs w:val="26"/>
          <w:lang w:eastAsia="ar-SA"/>
        </w:rPr>
        <w:t>2.4.3648-20</w:t>
      </w:r>
      <w:r w:rsidRPr="00823E1D">
        <w:rPr>
          <w:spacing w:val="-10"/>
          <w:sz w:val="26"/>
          <w:szCs w:val="26"/>
        </w:rPr>
        <w:t>),</w:t>
      </w:r>
      <w:r w:rsidRPr="00683144">
        <w:rPr>
          <w:sz w:val="26"/>
          <w:szCs w:val="26"/>
        </w:rPr>
        <w:t xml:space="preserve"> </w:t>
      </w:r>
      <w:r w:rsidRPr="00A254EB">
        <w:rPr>
          <w:sz w:val="26"/>
          <w:szCs w:val="26"/>
        </w:rPr>
        <w:t xml:space="preserve"> Уставом государственного бюджетного учреждения Калужской области «Областной молодёжный центр» (</w:t>
      </w:r>
      <w:r>
        <w:rPr>
          <w:sz w:val="26"/>
          <w:szCs w:val="26"/>
        </w:rPr>
        <w:t xml:space="preserve">далее </w:t>
      </w:r>
      <w:r w:rsidRPr="00A254EB">
        <w:rPr>
          <w:sz w:val="26"/>
          <w:szCs w:val="26"/>
        </w:rPr>
        <w:t>ГБУ КО ОМЦ).</w:t>
      </w:r>
    </w:p>
    <w:p w14:paraId="747C7504" w14:textId="77777777" w:rsidR="00D42674" w:rsidRPr="00A254EB" w:rsidRDefault="00D42674" w:rsidP="00D42674">
      <w:pPr>
        <w:pStyle w:val="21"/>
        <w:numPr>
          <w:ilvl w:val="0"/>
          <w:numId w:val="1"/>
        </w:numPr>
        <w:shd w:val="clear" w:color="auto" w:fill="auto"/>
        <w:tabs>
          <w:tab w:val="left" w:pos="0"/>
          <w:tab w:val="left" w:pos="540"/>
          <w:tab w:val="left" w:pos="1134"/>
          <w:tab w:val="left" w:pos="1364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254EB">
        <w:rPr>
          <w:sz w:val="26"/>
          <w:szCs w:val="26"/>
        </w:rPr>
        <w:t xml:space="preserve">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</w:t>
      </w:r>
      <w:r>
        <w:rPr>
          <w:sz w:val="26"/>
          <w:szCs w:val="26"/>
        </w:rPr>
        <w:t>об</w:t>
      </w:r>
      <w:r w:rsidRPr="00A254EB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A254EB">
        <w:rPr>
          <w:sz w:val="26"/>
          <w:szCs w:val="26"/>
        </w:rPr>
        <w:t>щимся ГБУ КО ОМЦ.</w:t>
      </w:r>
    </w:p>
    <w:p w14:paraId="65A20260" w14:textId="77777777" w:rsidR="00D42674" w:rsidRPr="00A254EB" w:rsidRDefault="00D42674" w:rsidP="00D42674">
      <w:pPr>
        <w:pStyle w:val="21"/>
        <w:numPr>
          <w:ilvl w:val="0"/>
          <w:numId w:val="1"/>
        </w:numPr>
        <w:shd w:val="clear" w:color="auto" w:fill="auto"/>
        <w:tabs>
          <w:tab w:val="left" w:pos="0"/>
          <w:tab w:val="left" w:pos="540"/>
          <w:tab w:val="left" w:pos="1134"/>
          <w:tab w:val="left" w:pos="1364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254EB">
        <w:rPr>
          <w:sz w:val="26"/>
          <w:szCs w:val="26"/>
        </w:rPr>
        <w:t>Дисциплина в ГБУ КО ОМЦ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</w:t>
      </w:r>
      <w:r w:rsidRPr="00B2220C">
        <w:rPr>
          <w:sz w:val="26"/>
          <w:szCs w:val="26"/>
        </w:rPr>
        <w:t>м</w:t>
      </w:r>
      <w:r w:rsidRPr="00A254EB">
        <w:rPr>
          <w:sz w:val="26"/>
          <w:szCs w:val="26"/>
        </w:rPr>
        <w:t>ся не допускается.</w:t>
      </w:r>
    </w:p>
    <w:p w14:paraId="13421AAF" w14:textId="77777777" w:rsidR="00D42674" w:rsidRPr="00A254EB" w:rsidRDefault="00D42674" w:rsidP="00D42674">
      <w:pPr>
        <w:pStyle w:val="21"/>
        <w:numPr>
          <w:ilvl w:val="0"/>
          <w:numId w:val="1"/>
        </w:numPr>
        <w:shd w:val="clear" w:color="auto" w:fill="auto"/>
        <w:tabs>
          <w:tab w:val="left" w:pos="0"/>
          <w:tab w:val="left" w:pos="540"/>
          <w:tab w:val="left" w:pos="1134"/>
          <w:tab w:val="left" w:pos="1364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254EB">
        <w:rPr>
          <w:sz w:val="26"/>
          <w:szCs w:val="26"/>
        </w:rPr>
        <w:t>Настоящие Правила обязательны для исполнения всеми обучающи</w:t>
      </w:r>
      <w:r w:rsidRPr="00B2220C">
        <w:rPr>
          <w:sz w:val="26"/>
          <w:szCs w:val="26"/>
        </w:rPr>
        <w:t>ми</w:t>
      </w:r>
      <w:r w:rsidRPr="00A254EB">
        <w:rPr>
          <w:sz w:val="26"/>
          <w:szCs w:val="26"/>
        </w:rPr>
        <w:t xml:space="preserve">ся ГБУ КО ОМЦ и их родителями (законными представителями), обеспечивающими получения </w:t>
      </w:r>
      <w:r>
        <w:rPr>
          <w:sz w:val="26"/>
          <w:szCs w:val="26"/>
        </w:rPr>
        <w:t>об</w:t>
      </w:r>
      <w:r w:rsidRPr="00A254EB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A254EB">
        <w:rPr>
          <w:sz w:val="26"/>
          <w:szCs w:val="26"/>
        </w:rPr>
        <w:t>щимися дополнительного образования.</w:t>
      </w:r>
    </w:p>
    <w:p w14:paraId="6A065E13" w14:textId="77777777" w:rsidR="00D42674" w:rsidRPr="00A254EB" w:rsidRDefault="00D42674" w:rsidP="00D42674">
      <w:pPr>
        <w:pStyle w:val="21"/>
        <w:numPr>
          <w:ilvl w:val="0"/>
          <w:numId w:val="1"/>
        </w:numPr>
        <w:shd w:val="clear" w:color="auto" w:fill="auto"/>
        <w:tabs>
          <w:tab w:val="left" w:pos="0"/>
          <w:tab w:val="left" w:pos="540"/>
          <w:tab w:val="left" w:pos="1134"/>
          <w:tab w:val="left" w:pos="1364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254EB">
        <w:rPr>
          <w:sz w:val="26"/>
          <w:szCs w:val="26"/>
        </w:rPr>
        <w:t xml:space="preserve">Один экземпляр настоящих Правил хранится в учебной части ГБУ КО ОМЦ, второй – на Информационном стенде ГБУ КО ОМЦ. </w:t>
      </w:r>
    </w:p>
    <w:p w14:paraId="1153E914" w14:textId="77777777" w:rsidR="00D42674" w:rsidRPr="00744FC2" w:rsidRDefault="00D42674" w:rsidP="00D42674">
      <w:pPr>
        <w:pStyle w:val="21"/>
        <w:shd w:val="clear" w:color="auto" w:fill="auto"/>
        <w:tabs>
          <w:tab w:val="left" w:pos="0"/>
          <w:tab w:val="left" w:pos="540"/>
          <w:tab w:val="left" w:pos="1364"/>
        </w:tabs>
        <w:spacing w:line="240" w:lineRule="auto"/>
        <w:ind w:left="-540" w:firstLine="0"/>
        <w:jc w:val="both"/>
        <w:rPr>
          <w:b/>
          <w:sz w:val="26"/>
          <w:szCs w:val="26"/>
        </w:rPr>
      </w:pPr>
    </w:p>
    <w:p w14:paraId="5B216680" w14:textId="77777777" w:rsidR="00D42674" w:rsidRPr="00744FC2" w:rsidRDefault="00D42674" w:rsidP="00D42674">
      <w:pPr>
        <w:pStyle w:val="21"/>
        <w:shd w:val="clear" w:color="auto" w:fill="auto"/>
        <w:tabs>
          <w:tab w:val="left" w:pos="0"/>
          <w:tab w:val="left" w:pos="540"/>
        </w:tabs>
        <w:spacing w:line="240" w:lineRule="auto"/>
        <w:ind w:left="-540" w:firstLine="0"/>
        <w:rPr>
          <w:sz w:val="26"/>
          <w:szCs w:val="26"/>
        </w:rPr>
      </w:pPr>
      <w:r w:rsidRPr="00744F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Pr="00744FC2">
        <w:rPr>
          <w:b/>
          <w:sz w:val="26"/>
          <w:szCs w:val="26"/>
        </w:rPr>
        <w:t>. Режим образовательного процесса</w:t>
      </w:r>
      <w:r>
        <w:rPr>
          <w:sz w:val="26"/>
          <w:szCs w:val="26"/>
        </w:rPr>
        <w:t>.</w:t>
      </w:r>
      <w:r w:rsidRPr="00744FC2">
        <w:rPr>
          <w:sz w:val="26"/>
          <w:szCs w:val="26"/>
        </w:rPr>
        <w:t xml:space="preserve"> </w:t>
      </w:r>
    </w:p>
    <w:p w14:paraId="2B662C38" w14:textId="77777777" w:rsidR="00D42674" w:rsidRPr="000F35A6" w:rsidRDefault="00D42674" w:rsidP="00D42674">
      <w:pPr>
        <w:pStyle w:val="21"/>
        <w:shd w:val="clear" w:color="auto" w:fill="auto"/>
        <w:tabs>
          <w:tab w:val="left" w:pos="0"/>
          <w:tab w:val="left" w:pos="540"/>
        </w:tabs>
        <w:spacing w:line="240" w:lineRule="auto"/>
        <w:ind w:left="-540" w:firstLine="0"/>
        <w:rPr>
          <w:sz w:val="26"/>
          <w:szCs w:val="26"/>
        </w:rPr>
      </w:pPr>
    </w:p>
    <w:p w14:paraId="09BB3385" w14:textId="77777777" w:rsidR="00D42674" w:rsidRPr="000F35A6" w:rsidRDefault="00D42674" w:rsidP="00D42674">
      <w:pPr>
        <w:pStyle w:val="21"/>
        <w:numPr>
          <w:ilvl w:val="1"/>
          <w:numId w:val="4"/>
        </w:numPr>
        <w:shd w:val="clear" w:color="auto" w:fill="auto"/>
        <w:tabs>
          <w:tab w:val="left" w:pos="0"/>
          <w:tab w:val="left" w:pos="540"/>
          <w:tab w:val="left" w:pos="1134"/>
          <w:tab w:val="left" w:pos="1359"/>
        </w:tabs>
        <w:spacing w:line="240" w:lineRule="auto"/>
        <w:ind w:left="-540" w:firstLine="0"/>
        <w:jc w:val="both"/>
        <w:rPr>
          <w:sz w:val="26"/>
          <w:szCs w:val="26"/>
        </w:rPr>
      </w:pPr>
      <w:r>
        <w:rPr>
          <w:sz w:val="26"/>
          <w:szCs w:val="26"/>
        </w:rPr>
        <w:t>ГБУ КО ОМЦ</w:t>
      </w:r>
      <w:r w:rsidRPr="000F35A6">
        <w:rPr>
          <w:sz w:val="26"/>
          <w:szCs w:val="26"/>
        </w:rPr>
        <w:t xml:space="preserve"> организует работу с </w:t>
      </w:r>
      <w:r>
        <w:rPr>
          <w:sz w:val="26"/>
          <w:szCs w:val="26"/>
        </w:rPr>
        <w:t>обучающимися</w:t>
      </w:r>
      <w:r w:rsidRPr="000F35A6">
        <w:rPr>
          <w:sz w:val="26"/>
          <w:szCs w:val="26"/>
        </w:rPr>
        <w:t xml:space="preserve"> в течение всего календарного </w:t>
      </w:r>
      <w:r w:rsidRPr="00744FC2">
        <w:rPr>
          <w:sz w:val="26"/>
          <w:szCs w:val="26"/>
        </w:rPr>
        <w:t>года</w:t>
      </w:r>
      <w:r w:rsidRPr="000F35A6">
        <w:rPr>
          <w:sz w:val="26"/>
          <w:szCs w:val="26"/>
        </w:rPr>
        <w:t>.</w:t>
      </w:r>
    </w:p>
    <w:p w14:paraId="6DB41A41" w14:textId="77777777" w:rsidR="00D42674" w:rsidRPr="00744FC2" w:rsidRDefault="00D42674" w:rsidP="00D42674">
      <w:pPr>
        <w:pStyle w:val="21"/>
        <w:numPr>
          <w:ilvl w:val="1"/>
          <w:numId w:val="4"/>
        </w:numPr>
        <w:shd w:val="clear" w:color="auto" w:fill="auto"/>
        <w:tabs>
          <w:tab w:val="left" w:pos="0"/>
          <w:tab w:val="left" w:pos="540"/>
          <w:tab w:val="left" w:pos="1134"/>
          <w:tab w:val="left" w:pos="1359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744FC2">
        <w:rPr>
          <w:sz w:val="26"/>
          <w:szCs w:val="26"/>
        </w:rPr>
        <w:t>Учебный год в объединениях дополнительного образования ГБУ КО ОМЦ начинается 1сентября и заканчивается 31 мая. Основной набор и комплектование объединений производится до 15 сентября. Добор обучающихся в объединения осуществляется в течение всего учебного года при наличии свободных мест и с учётом результатов собеседования с педагогом. С 1 июня по 31 августа на основании приказа ГБУ КО ОМЦ переходит на летний режим работы.</w:t>
      </w:r>
    </w:p>
    <w:p w14:paraId="31601E82" w14:textId="77777777" w:rsidR="00D42674" w:rsidRDefault="00D42674" w:rsidP="00D42674">
      <w:pPr>
        <w:pStyle w:val="21"/>
        <w:numPr>
          <w:ilvl w:val="1"/>
          <w:numId w:val="4"/>
        </w:numPr>
        <w:shd w:val="clear" w:color="auto" w:fill="auto"/>
        <w:tabs>
          <w:tab w:val="left" w:pos="0"/>
          <w:tab w:val="left" w:pos="540"/>
          <w:tab w:val="left" w:pos="1134"/>
          <w:tab w:val="left" w:pos="1359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744FC2">
        <w:rPr>
          <w:sz w:val="26"/>
          <w:szCs w:val="26"/>
        </w:rPr>
        <w:t>Расписание занятий объединений ГБУ КО ОМЦ составляется по представлению</w:t>
      </w:r>
      <w:r w:rsidRPr="000F35A6">
        <w:rPr>
          <w:sz w:val="26"/>
          <w:szCs w:val="26"/>
        </w:rPr>
        <w:t xml:space="preserve"> </w:t>
      </w:r>
      <w:r w:rsidRPr="00744FC2">
        <w:rPr>
          <w:sz w:val="26"/>
          <w:szCs w:val="26"/>
        </w:rPr>
        <w:t>педагогических работников с учетом пожеланий обучающихся или их родителей (законны</w:t>
      </w:r>
      <w:r w:rsidRPr="000F35A6">
        <w:rPr>
          <w:sz w:val="26"/>
          <w:szCs w:val="26"/>
        </w:rPr>
        <w:t xml:space="preserve">х представителей), возрастных особенностей </w:t>
      </w:r>
      <w:r>
        <w:rPr>
          <w:sz w:val="26"/>
          <w:szCs w:val="26"/>
        </w:rPr>
        <w:t>об</w:t>
      </w:r>
      <w:r w:rsidRPr="000F35A6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0F35A6">
        <w:rPr>
          <w:sz w:val="26"/>
          <w:szCs w:val="26"/>
        </w:rPr>
        <w:t>щихся и установленных санитарн</w:t>
      </w:r>
      <w:r w:rsidRPr="00744FC2">
        <w:rPr>
          <w:sz w:val="26"/>
          <w:szCs w:val="26"/>
        </w:rPr>
        <w:t>о</w:t>
      </w:r>
      <w:r w:rsidRPr="000F35A6">
        <w:rPr>
          <w:sz w:val="26"/>
          <w:szCs w:val="26"/>
        </w:rPr>
        <w:t>- гигиенических норм.</w:t>
      </w:r>
    </w:p>
    <w:p w14:paraId="4F7F3479" w14:textId="77777777" w:rsidR="00D42674" w:rsidRPr="000F35A6" w:rsidRDefault="00D42674" w:rsidP="00D42674">
      <w:pPr>
        <w:pStyle w:val="21"/>
        <w:numPr>
          <w:ilvl w:val="1"/>
          <w:numId w:val="4"/>
        </w:numPr>
        <w:shd w:val="clear" w:color="auto" w:fill="auto"/>
        <w:tabs>
          <w:tab w:val="left" w:pos="0"/>
          <w:tab w:val="left" w:pos="540"/>
          <w:tab w:val="left" w:pos="1134"/>
          <w:tab w:val="left" w:pos="1359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744FC2">
        <w:rPr>
          <w:sz w:val="26"/>
          <w:szCs w:val="26"/>
        </w:rPr>
        <w:t>Продолжительность занятий составляет 30 - 45 минут в зависимости от профиля деятельности объединения и возрастных особенностей учащихся. Перерыв между занятиями 10 минут</w:t>
      </w:r>
    </w:p>
    <w:p w14:paraId="5E0CD83A" w14:textId="77777777" w:rsidR="00D42674" w:rsidRDefault="00D42674" w:rsidP="00D42674">
      <w:pPr>
        <w:pStyle w:val="21"/>
        <w:numPr>
          <w:ilvl w:val="1"/>
          <w:numId w:val="4"/>
        </w:numPr>
        <w:shd w:val="clear" w:color="auto" w:fill="auto"/>
        <w:tabs>
          <w:tab w:val="left" w:pos="0"/>
          <w:tab w:val="left" w:pos="540"/>
          <w:tab w:val="left" w:pos="1134"/>
          <w:tab w:val="left" w:pos="136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0F35A6">
        <w:rPr>
          <w:sz w:val="26"/>
          <w:szCs w:val="26"/>
        </w:rPr>
        <w:t xml:space="preserve">В период школьных каникул объединения </w:t>
      </w:r>
      <w:r>
        <w:rPr>
          <w:sz w:val="26"/>
          <w:szCs w:val="26"/>
        </w:rPr>
        <w:t>ГБУ КО ОМЦ</w:t>
      </w:r>
      <w:r w:rsidRPr="000F35A6">
        <w:rPr>
          <w:sz w:val="26"/>
          <w:szCs w:val="26"/>
        </w:rPr>
        <w:t xml:space="preserve"> могут продолжать работать по специальному расписанию с переменным составом, могут</w:t>
      </w:r>
      <w:r>
        <w:rPr>
          <w:sz w:val="26"/>
          <w:szCs w:val="26"/>
        </w:rPr>
        <w:t xml:space="preserve"> использовать учебное время для участия в фестивалях, конкурсах различного уровня,</w:t>
      </w:r>
      <w:r w:rsidRPr="000F35A6">
        <w:rPr>
          <w:sz w:val="26"/>
          <w:szCs w:val="26"/>
        </w:rPr>
        <w:t xml:space="preserve"> проведения массовых мероприятий, экскурсий, походов, экспедиций и т.п.</w:t>
      </w:r>
    </w:p>
    <w:p w14:paraId="2DD013D8" w14:textId="77777777" w:rsidR="00D42674" w:rsidRDefault="00D42674" w:rsidP="00D42674">
      <w:pPr>
        <w:pStyle w:val="21"/>
        <w:shd w:val="clear" w:color="auto" w:fill="auto"/>
        <w:tabs>
          <w:tab w:val="left" w:pos="0"/>
          <w:tab w:val="left" w:pos="540"/>
          <w:tab w:val="left" w:pos="1134"/>
          <w:tab w:val="left" w:pos="136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0F35A6">
        <w:rPr>
          <w:sz w:val="26"/>
          <w:szCs w:val="26"/>
        </w:rPr>
        <w:lastRenderedPageBreak/>
        <w:t xml:space="preserve"> </w:t>
      </w:r>
    </w:p>
    <w:p w14:paraId="22961917" w14:textId="77777777" w:rsidR="00D42674" w:rsidRPr="00E11548" w:rsidRDefault="00D42674" w:rsidP="00D42674">
      <w:pPr>
        <w:pStyle w:val="21"/>
        <w:shd w:val="clear" w:color="auto" w:fill="auto"/>
        <w:tabs>
          <w:tab w:val="left" w:pos="0"/>
          <w:tab w:val="left" w:pos="540"/>
          <w:tab w:val="left" w:pos="1366"/>
        </w:tabs>
        <w:spacing w:line="240" w:lineRule="auto"/>
        <w:ind w:left="-540" w:firstLine="0"/>
        <w:rPr>
          <w:rStyle w:val="2"/>
          <w:sz w:val="26"/>
          <w:szCs w:val="26"/>
        </w:rPr>
      </w:pPr>
      <w:r w:rsidRPr="00E11548">
        <w:rPr>
          <w:b/>
          <w:sz w:val="26"/>
          <w:szCs w:val="26"/>
        </w:rPr>
        <w:t xml:space="preserve">3. </w:t>
      </w:r>
      <w:r w:rsidRPr="00E11548">
        <w:rPr>
          <w:rStyle w:val="2"/>
          <w:sz w:val="26"/>
          <w:szCs w:val="26"/>
        </w:rPr>
        <w:t>Права,</w:t>
      </w:r>
      <w:r w:rsidRPr="00E11548">
        <w:rPr>
          <w:rStyle w:val="2"/>
          <w:b w:val="0"/>
          <w:sz w:val="26"/>
          <w:szCs w:val="26"/>
        </w:rPr>
        <w:t xml:space="preserve"> </w:t>
      </w:r>
      <w:r w:rsidRPr="00E11548">
        <w:rPr>
          <w:b/>
          <w:sz w:val="26"/>
          <w:szCs w:val="26"/>
        </w:rPr>
        <w:t xml:space="preserve">обязанности </w:t>
      </w:r>
      <w:r w:rsidRPr="00E11548">
        <w:rPr>
          <w:rStyle w:val="2"/>
          <w:sz w:val="26"/>
          <w:szCs w:val="26"/>
        </w:rPr>
        <w:t>и</w:t>
      </w:r>
      <w:r w:rsidRPr="00E11548">
        <w:rPr>
          <w:rStyle w:val="2"/>
          <w:b w:val="0"/>
          <w:sz w:val="26"/>
          <w:szCs w:val="26"/>
        </w:rPr>
        <w:t xml:space="preserve"> </w:t>
      </w:r>
      <w:r w:rsidRPr="00E11548">
        <w:rPr>
          <w:b/>
          <w:sz w:val="26"/>
          <w:szCs w:val="26"/>
        </w:rPr>
        <w:t>ответственность об</w:t>
      </w:r>
      <w:r w:rsidRPr="00E11548">
        <w:rPr>
          <w:rStyle w:val="2"/>
          <w:sz w:val="26"/>
          <w:szCs w:val="26"/>
        </w:rPr>
        <w:t>учающихся</w:t>
      </w:r>
    </w:p>
    <w:p w14:paraId="734D561A" w14:textId="77777777" w:rsidR="00D42674" w:rsidRPr="00DC188D" w:rsidRDefault="00D42674" w:rsidP="00D42674">
      <w:pPr>
        <w:pStyle w:val="21"/>
        <w:shd w:val="clear" w:color="auto" w:fill="auto"/>
        <w:tabs>
          <w:tab w:val="left" w:pos="0"/>
          <w:tab w:val="left" w:pos="540"/>
          <w:tab w:val="left" w:pos="1366"/>
        </w:tabs>
        <w:spacing w:line="240" w:lineRule="auto"/>
        <w:ind w:left="-540" w:firstLine="0"/>
        <w:rPr>
          <w:b/>
          <w:sz w:val="26"/>
          <w:szCs w:val="26"/>
        </w:rPr>
      </w:pPr>
    </w:p>
    <w:p w14:paraId="78ED1FF9" w14:textId="77777777" w:rsidR="00D42674" w:rsidRPr="000F35A6" w:rsidRDefault="00D42674" w:rsidP="00D42674">
      <w:pPr>
        <w:pStyle w:val="21"/>
        <w:numPr>
          <w:ilvl w:val="1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Обу</w:t>
      </w:r>
      <w:r w:rsidRPr="000F35A6">
        <w:rPr>
          <w:sz w:val="26"/>
          <w:szCs w:val="26"/>
        </w:rPr>
        <w:t>ча</w:t>
      </w:r>
      <w:r>
        <w:rPr>
          <w:sz w:val="26"/>
          <w:szCs w:val="26"/>
        </w:rPr>
        <w:t>ю</w:t>
      </w:r>
      <w:r w:rsidRPr="000F35A6">
        <w:rPr>
          <w:sz w:val="26"/>
          <w:szCs w:val="26"/>
        </w:rPr>
        <w:t>щиеся имеют право на:</w:t>
      </w:r>
    </w:p>
    <w:p w14:paraId="3BF08F77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8F5644">
        <w:rPr>
          <w:sz w:val="26"/>
          <w:szCs w:val="26"/>
        </w:rPr>
        <w:t>предоставление условий для обучения с учетом особенностей психофизического развития и состояния здоровья обучающихся;</w:t>
      </w:r>
    </w:p>
    <w:p w14:paraId="16BC9363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свободный выбор объединения с учетом склонностей, способностей, показания здоровья и других данных, на свободный выход из объединения;</w:t>
      </w:r>
    </w:p>
    <w:p w14:paraId="5B6EF78F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4B1C0470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свободу совести, информации, свободное выражение собственных взглядов и убеждений;</w:t>
      </w:r>
    </w:p>
    <w:p w14:paraId="0CE30E37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обжалование локальных актов ГБУ КО ОМЦ в установленном законодательством РФ порядке;</w:t>
      </w:r>
    </w:p>
    <w:p w14:paraId="7DA4F911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бесплатное пользование учебными пособиями, средствами обучения и воспитания, учебной базой ГБУ КО ОМЦ;</w:t>
      </w:r>
    </w:p>
    <w:p w14:paraId="3CF3FE02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развитие своих творческих способностей и интересов, включая участие в конкурсах, олимпиадах, выставках, смотрах, и других массовых мероприятиях;</w:t>
      </w:r>
    </w:p>
    <w:p w14:paraId="77645DE0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поощрение за успехи в учебной, общественной, творческой, экспериментальной и инновационной деятельности;</w:t>
      </w:r>
    </w:p>
    <w:p w14:paraId="607261B2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 xml:space="preserve">благоприятную среду жизнедеятельности без окружающего табачного </w:t>
      </w:r>
      <w:r w:rsidRPr="0093042C">
        <w:rPr>
          <w:sz w:val="26"/>
          <w:szCs w:val="26"/>
        </w:rPr>
        <w:t>дыма</w:t>
      </w:r>
      <w:r w:rsidRPr="00A12EC1">
        <w:rPr>
          <w:sz w:val="26"/>
          <w:szCs w:val="26"/>
        </w:rPr>
        <w:t xml:space="preserve"> и охрану здоровья от воздействия окружающего табачного дыма и последствий потребления табака;</w:t>
      </w:r>
    </w:p>
    <w:p w14:paraId="1F1AC54E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посещение по своему выбору мероприятий, которые проводятся в ГБУ КО ОМЦ и не предусмотрены учебным планом, в порядке, установленном соответствующим положением;</w:t>
      </w:r>
    </w:p>
    <w:p w14:paraId="610FFA6E" w14:textId="77777777" w:rsidR="00D42674" w:rsidRPr="00A12EC1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обращение в комиссию по урегулированию споров между участниками образовательных отношений.</w:t>
      </w:r>
    </w:p>
    <w:p w14:paraId="3D073789" w14:textId="77777777" w:rsidR="00D42674" w:rsidRPr="00223778" w:rsidRDefault="00D42674" w:rsidP="00D42674">
      <w:pPr>
        <w:pStyle w:val="21"/>
        <w:numPr>
          <w:ilvl w:val="1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1276"/>
        </w:tabs>
        <w:spacing w:line="240" w:lineRule="auto"/>
        <w:ind w:left="-54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Обу</w:t>
      </w:r>
      <w:r w:rsidRPr="00223778">
        <w:rPr>
          <w:b/>
          <w:sz w:val="26"/>
          <w:szCs w:val="26"/>
        </w:rPr>
        <w:t>ча</w:t>
      </w:r>
      <w:r>
        <w:rPr>
          <w:b/>
          <w:sz w:val="26"/>
          <w:szCs w:val="26"/>
        </w:rPr>
        <w:t>ю</w:t>
      </w:r>
      <w:r w:rsidRPr="00223778">
        <w:rPr>
          <w:b/>
          <w:sz w:val="26"/>
          <w:szCs w:val="26"/>
        </w:rPr>
        <w:t>щиеся обязаны:</w:t>
      </w:r>
    </w:p>
    <w:p w14:paraId="58EA59FC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0F35A6">
        <w:rPr>
          <w:sz w:val="26"/>
          <w:szCs w:val="26"/>
        </w:rPr>
        <w:t>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14:paraId="318B02DF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соблюдать режим обучения в своем объединении, выполнять правила и меры техники безопасности;</w:t>
      </w:r>
    </w:p>
    <w:p w14:paraId="3CF9F52F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выполнять требования Устава, настоящих Правил и иных локальных нормативных актов ГБУ КО ОМЦ по вопросам организации и осуществления образовательной деятельности;</w:t>
      </w:r>
    </w:p>
    <w:p w14:paraId="5C3FF38C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14:paraId="1C6F3C25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уважать честь и достоинство других обучающихся и работников ГБУ КО ОМЦ, не создавать препятствий для получения образования другими обучающимися;</w:t>
      </w:r>
    </w:p>
    <w:p w14:paraId="72631BB3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бережно относиться к имуществу ГБУ КО ОМЦ;</w:t>
      </w:r>
    </w:p>
    <w:p w14:paraId="5F2A8E13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14:paraId="7E99460A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соблюдать режим организации образовательного процесса, принятый в ГБУ КО ОМЦ;</w:t>
      </w:r>
    </w:p>
    <w:p w14:paraId="5920F75A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находиться в ГБУ КО ОМЦ только в сменной обуви, иметь опрятный и ухоженный внешний вид;</w:t>
      </w:r>
    </w:p>
    <w:p w14:paraId="60BE0C23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 xml:space="preserve">соблюдать нормы законодательства в сфере охраны здоровья граждан от </w:t>
      </w:r>
      <w:r w:rsidRPr="00A12EC1">
        <w:rPr>
          <w:sz w:val="26"/>
          <w:szCs w:val="26"/>
        </w:rPr>
        <w:lastRenderedPageBreak/>
        <w:t>воздействия окружающего табачного дыма и последствий потребления табака;</w:t>
      </w:r>
    </w:p>
    <w:p w14:paraId="75E48FC0" w14:textId="77777777" w:rsidR="00D42674" w:rsidRPr="00A12EC1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14:paraId="5C6BAE50" w14:textId="77777777" w:rsidR="00D42674" w:rsidRPr="00DC7704" w:rsidRDefault="00D42674" w:rsidP="00D42674">
      <w:pPr>
        <w:pStyle w:val="21"/>
        <w:numPr>
          <w:ilvl w:val="1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1276"/>
          <w:tab w:val="left" w:pos="1398"/>
        </w:tabs>
        <w:spacing w:line="240" w:lineRule="auto"/>
        <w:ind w:left="-54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Обу</w:t>
      </w:r>
      <w:r w:rsidRPr="00DC7704">
        <w:rPr>
          <w:b/>
          <w:sz w:val="26"/>
          <w:szCs w:val="26"/>
        </w:rPr>
        <w:t>ча</w:t>
      </w:r>
      <w:r>
        <w:rPr>
          <w:b/>
          <w:sz w:val="26"/>
          <w:szCs w:val="26"/>
        </w:rPr>
        <w:t>ю</w:t>
      </w:r>
      <w:r w:rsidRPr="00DC7704">
        <w:rPr>
          <w:b/>
          <w:sz w:val="26"/>
          <w:szCs w:val="26"/>
        </w:rPr>
        <w:t>щимся запрещается:</w:t>
      </w:r>
    </w:p>
    <w:p w14:paraId="2A0B0CC1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0F35A6">
        <w:rPr>
          <w:sz w:val="26"/>
          <w:szCs w:val="26"/>
        </w:rPr>
        <w:t xml:space="preserve">приносить, передавать, использовать в </w:t>
      </w:r>
      <w:r>
        <w:rPr>
          <w:sz w:val="26"/>
          <w:szCs w:val="26"/>
        </w:rPr>
        <w:t>ГБУ КО ОМЦ</w:t>
      </w:r>
      <w:r w:rsidRPr="000F35A6">
        <w:rPr>
          <w:sz w:val="26"/>
          <w:szCs w:val="26"/>
        </w:rPr>
        <w:t xml:space="preserve"> и на ее территории оружие, спиртные напитки, табачные изделия, токсические и наркотические вещества и иные предметы,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14:paraId="04F50BDA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приносить, передавать использовать любые предметы и вещества, могущие привести к взрывам, возгораниям и отравлению;</w:t>
      </w:r>
    </w:p>
    <w:p w14:paraId="47D46577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иметь неряшливый и вызывающий внешний вид;</w:t>
      </w:r>
    </w:p>
    <w:p w14:paraId="3A4553B5" w14:textId="77777777" w:rsidR="00D42674" w:rsidRDefault="00D42674" w:rsidP="00D42674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применять физическую силу в отношении других обучающихся, работников ГБУ КО ОМЦ и иных лиц;</w:t>
      </w:r>
    </w:p>
    <w:p w14:paraId="10A9198E" w14:textId="77777777" w:rsidR="00D42674" w:rsidRPr="00A12EC1" w:rsidRDefault="00D42674" w:rsidP="00D42674">
      <w:pPr>
        <w:pStyle w:val="21"/>
        <w:numPr>
          <w:ilvl w:val="1"/>
          <w:numId w:val="5"/>
        </w:numPr>
        <w:shd w:val="clear" w:color="auto" w:fill="auto"/>
        <w:tabs>
          <w:tab w:val="left" w:pos="0"/>
          <w:tab w:val="left" w:pos="540"/>
          <w:tab w:val="left" w:pos="709"/>
          <w:tab w:val="left" w:pos="90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За неисполнение или нарушение Устава ГБУ КО ОМЦ,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14:paraId="4246050C" w14:textId="77777777" w:rsidR="00D42674" w:rsidRDefault="00D42674" w:rsidP="00D42674">
      <w:pPr>
        <w:pStyle w:val="21"/>
        <w:shd w:val="clear" w:color="auto" w:fill="auto"/>
        <w:tabs>
          <w:tab w:val="left" w:pos="0"/>
          <w:tab w:val="left" w:pos="540"/>
        </w:tabs>
        <w:spacing w:line="240" w:lineRule="auto"/>
        <w:ind w:left="-540" w:firstLine="0"/>
        <w:rPr>
          <w:b/>
          <w:sz w:val="26"/>
          <w:szCs w:val="26"/>
        </w:rPr>
      </w:pPr>
    </w:p>
    <w:p w14:paraId="133C7A80" w14:textId="77777777" w:rsidR="00D42674" w:rsidRDefault="00D42674" w:rsidP="00D42674">
      <w:pPr>
        <w:pStyle w:val="21"/>
        <w:shd w:val="clear" w:color="auto" w:fill="auto"/>
        <w:tabs>
          <w:tab w:val="left" w:pos="0"/>
          <w:tab w:val="left" w:pos="540"/>
        </w:tabs>
        <w:spacing w:line="240" w:lineRule="auto"/>
        <w:ind w:left="-54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DC7704">
        <w:rPr>
          <w:b/>
          <w:sz w:val="26"/>
          <w:szCs w:val="26"/>
        </w:rPr>
        <w:t>. Поощрения и дисциплинарное воздействие</w:t>
      </w:r>
      <w:r>
        <w:rPr>
          <w:b/>
          <w:sz w:val="26"/>
          <w:szCs w:val="26"/>
        </w:rPr>
        <w:t>:</w:t>
      </w:r>
    </w:p>
    <w:p w14:paraId="12342B83" w14:textId="77777777" w:rsidR="00D42674" w:rsidRPr="00DC7704" w:rsidRDefault="00D42674" w:rsidP="00D42674">
      <w:pPr>
        <w:pStyle w:val="21"/>
        <w:shd w:val="clear" w:color="auto" w:fill="auto"/>
        <w:tabs>
          <w:tab w:val="left" w:pos="0"/>
          <w:tab w:val="left" w:pos="540"/>
        </w:tabs>
        <w:spacing w:line="240" w:lineRule="auto"/>
        <w:ind w:left="-540" w:firstLine="0"/>
        <w:rPr>
          <w:b/>
          <w:sz w:val="26"/>
          <w:szCs w:val="26"/>
        </w:rPr>
      </w:pPr>
    </w:p>
    <w:p w14:paraId="7675FE1A" w14:textId="77777777" w:rsidR="00D42674" w:rsidRPr="000F35A6" w:rsidRDefault="00D42674" w:rsidP="00D42674">
      <w:pPr>
        <w:pStyle w:val="21"/>
        <w:numPr>
          <w:ilvl w:val="1"/>
          <w:numId w:val="6"/>
        </w:numPr>
        <w:shd w:val="clear" w:color="auto" w:fill="auto"/>
        <w:tabs>
          <w:tab w:val="left" w:pos="0"/>
          <w:tab w:val="left" w:pos="540"/>
          <w:tab w:val="left" w:pos="1276"/>
          <w:tab w:val="left" w:pos="1398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0F35A6">
        <w:rPr>
          <w:sz w:val="26"/>
          <w:szCs w:val="26"/>
        </w:rPr>
        <w:t xml:space="preserve">За высокие результаты и достигнутые успехи в обучении, в творчестве, активную социально-значимую деятельность, достижения на конкурсах, выставках, соревнованиях и за другие достижения к </w:t>
      </w:r>
      <w:r>
        <w:rPr>
          <w:sz w:val="26"/>
          <w:szCs w:val="26"/>
        </w:rPr>
        <w:t>об</w:t>
      </w:r>
      <w:r w:rsidRPr="000F35A6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0F35A6">
        <w:rPr>
          <w:sz w:val="26"/>
          <w:szCs w:val="26"/>
        </w:rPr>
        <w:t xml:space="preserve">щимся </w:t>
      </w:r>
      <w:r>
        <w:rPr>
          <w:sz w:val="26"/>
          <w:szCs w:val="26"/>
        </w:rPr>
        <w:t>ГБУ КО ОМЦ</w:t>
      </w:r>
      <w:r w:rsidRPr="000F35A6">
        <w:rPr>
          <w:sz w:val="26"/>
          <w:szCs w:val="26"/>
        </w:rPr>
        <w:t xml:space="preserve"> могут быть применены следующие виды поощрений:</w:t>
      </w:r>
    </w:p>
    <w:p w14:paraId="27A23085" w14:textId="77777777" w:rsidR="00D42674" w:rsidRPr="000F35A6" w:rsidRDefault="00D42674" w:rsidP="00D42674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540"/>
          <w:tab w:val="left" w:pos="1276"/>
          <w:tab w:val="left" w:pos="1398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0F35A6">
        <w:rPr>
          <w:sz w:val="26"/>
          <w:szCs w:val="26"/>
        </w:rPr>
        <w:t xml:space="preserve">объявление благодарности </w:t>
      </w:r>
      <w:r>
        <w:rPr>
          <w:sz w:val="26"/>
          <w:szCs w:val="26"/>
        </w:rPr>
        <w:t>об</w:t>
      </w:r>
      <w:r w:rsidRPr="000F35A6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0F35A6">
        <w:rPr>
          <w:sz w:val="26"/>
          <w:szCs w:val="26"/>
        </w:rPr>
        <w:t>щемуся;</w:t>
      </w:r>
    </w:p>
    <w:p w14:paraId="142C2893" w14:textId="77777777" w:rsidR="00D42674" w:rsidRPr="000F35A6" w:rsidRDefault="00D42674" w:rsidP="00D42674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540"/>
          <w:tab w:val="left" w:pos="1276"/>
          <w:tab w:val="left" w:pos="1398"/>
        </w:tabs>
        <w:spacing w:line="240" w:lineRule="auto"/>
        <w:ind w:left="-540" w:firstLine="0"/>
        <w:jc w:val="left"/>
        <w:rPr>
          <w:sz w:val="26"/>
          <w:szCs w:val="26"/>
        </w:rPr>
      </w:pPr>
      <w:r w:rsidRPr="000F35A6">
        <w:rPr>
          <w:sz w:val="26"/>
          <w:szCs w:val="26"/>
        </w:rPr>
        <w:t xml:space="preserve">направление благодарственного письма родителям (законным представителям) </w:t>
      </w:r>
      <w:r>
        <w:rPr>
          <w:sz w:val="26"/>
          <w:szCs w:val="26"/>
        </w:rPr>
        <w:t>об</w:t>
      </w:r>
      <w:r w:rsidRPr="000F35A6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0F35A6">
        <w:rPr>
          <w:sz w:val="26"/>
          <w:szCs w:val="26"/>
        </w:rPr>
        <w:t>щегося;</w:t>
      </w:r>
    </w:p>
    <w:p w14:paraId="7D1D4319" w14:textId="77777777" w:rsidR="00D42674" w:rsidRPr="000F35A6" w:rsidRDefault="00D42674" w:rsidP="00D42674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540"/>
          <w:tab w:val="left" w:pos="1276"/>
          <w:tab w:val="left" w:pos="1398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0F35A6">
        <w:rPr>
          <w:sz w:val="26"/>
          <w:szCs w:val="26"/>
        </w:rPr>
        <w:t>награждение почетной грамотой и (или) дипломом;</w:t>
      </w:r>
    </w:p>
    <w:p w14:paraId="66A42305" w14:textId="77777777" w:rsidR="00D42674" w:rsidRPr="000F35A6" w:rsidRDefault="00D42674" w:rsidP="00D42674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540"/>
          <w:tab w:val="left" w:pos="1276"/>
          <w:tab w:val="left" w:pos="1398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0F35A6">
        <w:rPr>
          <w:sz w:val="26"/>
          <w:szCs w:val="26"/>
        </w:rPr>
        <w:t>награждение ценным подарком.</w:t>
      </w:r>
    </w:p>
    <w:p w14:paraId="41E06A48" w14:textId="77777777" w:rsidR="00D42674" w:rsidRPr="000F35A6" w:rsidRDefault="00D42674" w:rsidP="00D42674">
      <w:pPr>
        <w:pStyle w:val="21"/>
        <w:numPr>
          <w:ilvl w:val="1"/>
          <w:numId w:val="6"/>
        </w:numPr>
        <w:shd w:val="clear" w:color="auto" w:fill="auto"/>
        <w:tabs>
          <w:tab w:val="left" w:pos="0"/>
          <w:tab w:val="left" w:pos="540"/>
          <w:tab w:val="left" w:pos="1276"/>
          <w:tab w:val="left" w:pos="1398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0F35A6">
        <w:rPr>
          <w:sz w:val="26"/>
          <w:szCs w:val="26"/>
        </w:rPr>
        <w:t>Процедура применения поощрений:</w:t>
      </w:r>
    </w:p>
    <w:p w14:paraId="595A2279" w14:textId="77777777" w:rsidR="00D42674" w:rsidRDefault="00D42674" w:rsidP="00D42674">
      <w:pPr>
        <w:pStyle w:val="21"/>
        <w:numPr>
          <w:ilvl w:val="2"/>
          <w:numId w:val="6"/>
        </w:numPr>
        <w:shd w:val="clear" w:color="auto" w:fill="auto"/>
        <w:tabs>
          <w:tab w:val="left" w:pos="0"/>
          <w:tab w:val="left" w:pos="540"/>
          <w:tab w:val="left" w:pos="72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0F35A6">
        <w:rPr>
          <w:sz w:val="26"/>
          <w:szCs w:val="26"/>
        </w:rPr>
        <w:t xml:space="preserve">Объявление благодарности </w:t>
      </w:r>
      <w:r>
        <w:rPr>
          <w:sz w:val="26"/>
          <w:szCs w:val="26"/>
        </w:rPr>
        <w:t>об</w:t>
      </w:r>
      <w:r w:rsidRPr="000F35A6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0F35A6">
        <w:rPr>
          <w:sz w:val="26"/>
          <w:szCs w:val="26"/>
        </w:rPr>
        <w:t xml:space="preserve">щемуся, направление благодарственного письма родителям (законным представителям) </w:t>
      </w:r>
      <w:r>
        <w:rPr>
          <w:sz w:val="26"/>
          <w:szCs w:val="26"/>
        </w:rPr>
        <w:t>об</w:t>
      </w:r>
      <w:r w:rsidRPr="000F35A6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0F35A6">
        <w:rPr>
          <w:sz w:val="26"/>
          <w:szCs w:val="26"/>
        </w:rPr>
        <w:t xml:space="preserve">щегося могут применять все педагогические работники </w:t>
      </w:r>
      <w:r>
        <w:rPr>
          <w:sz w:val="26"/>
          <w:szCs w:val="26"/>
        </w:rPr>
        <w:t>ГБУ КО ОМЦ</w:t>
      </w:r>
      <w:r w:rsidRPr="000F35A6">
        <w:rPr>
          <w:sz w:val="26"/>
          <w:szCs w:val="26"/>
        </w:rPr>
        <w:t xml:space="preserve"> при проявлении </w:t>
      </w:r>
      <w:r>
        <w:rPr>
          <w:sz w:val="26"/>
          <w:szCs w:val="26"/>
        </w:rPr>
        <w:t>об</w:t>
      </w:r>
      <w:r w:rsidRPr="000F35A6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0F35A6">
        <w:rPr>
          <w:sz w:val="26"/>
          <w:szCs w:val="26"/>
        </w:rPr>
        <w:t>щимися активности с положительным результатом.</w:t>
      </w:r>
    </w:p>
    <w:p w14:paraId="71E95F62" w14:textId="77777777" w:rsidR="00D42674" w:rsidRDefault="00D42674" w:rsidP="00D42674">
      <w:pPr>
        <w:pStyle w:val="21"/>
        <w:numPr>
          <w:ilvl w:val="2"/>
          <w:numId w:val="6"/>
        </w:numPr>
        <w:shd w:val="clear" w:color="auto" w:fill="auto"/>
        <w:tabs>
          <w:tab w:val="left" w:pos="0"/>
          <w:tab w:val="left" w:pos="540"/>
          <w:tab w:val="left" w:pos="72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Награждение почетной грамотой (дипломом) может осуществляться администрацией ГБУ КО ОМЦ по представлению руководителя объединения за особые успехи, достигнутые обучающимся;</w:t>
      </w:r>
    </w:p>
    <w:p w14:paraId="20FD343B" w14:textId="77777777" w:rsidR="00D42674" w:rsidRPr="00A12EC1" w:rsidRDefault="00D42674" w:rsidP="00D42674">
      <w:pPr>
        <w:pStyle w:val="21"/>
        <w:numPr>
          <w:ilvl w:val="2"/>
          <w:numId w:val="6"/>
        </w:numPr>
        <w:shd w:val="clear" w:color="auto" w:fill="auto"/>
        <w:tabs>
          <w:tab w:val="left" w:pos="0"/>
          <w:tab w:val="left" w:pos="540"/>
          <w:tab w:val="left" w:pos="720"/>
          <w:tab w:val="left" w:pos="1276"/>
        </w:tabs>
        <w:spacing w:line="240" w:lineRule="auto"/>
        <w:ind w:left="-540" w:firstLine="0"/>
        <w:jc w:val="both"/>
        <w:rPr>
          <w:sz w:val="26"/>
          <w:szCs w:val="26"/>
        </w:rPr>
      </w:pPr>
      <w:r w:rsidRPr="00A12EC1">
        <w:rPr>
          <w:sz w:val="26"/>
          <w:szCs w:val="26"/>
        </w:rPr>
        <w:t>Награждение ценным подарком осуществляется за счет дополнительных финансовых средств по представлению заместителя директора на основании приказа ГБУ КО ОМЦ за особые успехи обучающегося, достигнутые на областном, всероссийском и международном уровне.</w:t>
      </w:r>
    </w:p>
    <w:p w14:paraId="2CC97834" w14:textId="77777777" w:rsidR="00D42674" w:rsidRPr="00E2721F" w:rsidRDefault="00D42674" w:rsidP="00D42674">
      <w:pPr>
        <w:pStyle w:val="a3"/>
        <w:numPr>
          <w:ilvl w:val="1"/>
          <w:numId w:val="6"/>
        </w:numPr>
        <w:shd w:val="clear" w:color="auto" w:fill="FFFFFF"/>
        <w:tabs>
          <w:tab w:val="left" w:pos="0"/>
          <w:tab w:val="left" w:pos="709"/>
          <w:tab w:val="left" w:pos="1134"/>
          <w:tab w:val="left" w:pos="1276"/>
        </w:tabs>
        <w:spacing w:before="240" w:beforeAutospacing="0" w:after="240" w:afterAutospacing="0"/>
        <w:ind w:left="-540" w:firstLine="0"/>
        <w:contextualSpacing/>
        <w:jc w:val="both"/>
        <w:rPr>
          <w:b/>
          <w:sz w:val="26"/>
          <w:szCs w:val="26"/>
        </w:rPr>
      </w:pPr>
      <w:r w:rsidRPr="00E2721F">
        <w:rPr>
          <w:sz w:val="26"/>
          <w:szCs w:val="26"/>
        </w:rPr>
        <w:t xml:space="preserve">За неисполнение или нарушение устава,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следующие </w:t>
      </w:r>
      <w:r w:rsidRPr="00E2721F">
        <w:rPr>
          <w:b/>
          <w:sz w:val="26"/>
          <w:szCs w:val="26"/>
        </w:rPr>
        <w:t>меры дисциплинарного воздействия:</w:t>
      </w:r>
    </w:p>
    <w:p w14:paraId="48152248" w14:textId="77777777" w:rsidR="00D42674" w:rsidRDefault="00D42674" w:rsidP="00D42674">
      <w:pPr>
        <w:pStyle w:val="a3"/>
        <w:shd w:val="clear" w:color="auto" w:fill="FFFFFF"/>
        <w:tabs>
          <w:tab w:val="left" w:pos="0"/>
          <w:tab w:val="left" w:pos="284"/>
          <w:tab w:val="left" w:pos="709"/>
          <w:tab w:val="left" w:pos="1276"/>
        </w:tabs>
        <w:spacing w:before="240" w:beforeAutospacing="0" w:after="240" w:afterAutospacing="0"/>
        <w:ind w:left="-540"/>
        <w:contextualSpacing/>
        <w:jc w:val="both"/>
        <w:rPr>
          <w:sz w:val="26"/>
          <w:szCs w:val="26"/>
        </w:rPr>
      </w:pPr>
      <w:r w:rsidRPr="00E2721F">
        <w:rPr>
          <w:sz w:val="26"/>
          <w:szCs w:val="26"/>
        </w:rPr>
        <w:t>-</w:t>
      </w:r>
      <w:r w:rsidRPr="00E2721F">
        <w:rPr>
          <w:sz w:val="26"/>
          <w:szCs w:val="26"/>
        </w:rPr>
        <w:tab/>
        <w:t>меры педагогического воздействия;</w:t>
      </w:r>
    </w:p>
    <w:p w14:paraId="6DD0F141" w14:textId="77777777" w:rsidR="00D42674" w:rsidRPr="00E2721F" w:rsidRDefault="00D42674" w:rsidP="00D42674">
      <w:pPr>
        <w:pStyle w:val="a3"/>
        <w:shd w:val="clear" w:color="auto" w:fill="FFFFFF"/>
        <w:tabs>
          <w:tab w:val="left" w:pos="0"/>
          <w:tab w:val="left" w:pos="284"/>
          <w:tab w:val="left" w:pos="709"/>
          <w:tab w:val="left" w:pos="1276"/>
        </w:tabs>
        <w:spacing w:before="240" w:beforeAutospacing="0" w:after="240" w:afterAutospacing="0"/>
        <w:ind w:left="-540"/>
        <w:contextualSpacing/>
        <w:jc w:val="both"/>
        <w:rPr>
          <w:sz w:val="26"/>
          <w:szCs w:val="26"/>
        </w:rPr>
      </w:pPr>
      <w:r w:rsidRPr="00E2721F">
        <w:rPr>
          <w:sz w:val="26"/>
          <w:szCs w:val="26"/>
        </w:rPr>
        <w:t>-</w:t>
      </w:r>
      <w:r w:rsidRPr="00E2721F">
        <w:rPr>
          <w:sz w:val="26"/>
          <w:szCs w:val="26"/>
        </w:rPr>
        <w:tab/>
        <w:t>дисциплинарные взыскания.</w:t>
      </w:r>
    </w:p>
    <w:p w14:paraId="03C4474C" w14:textId="77777777" w:rsidR="00D42674" w:rsidRPr="00E2721F" w:rsidRDefault="00D42674" w:rsidP="00D42674">
      <w:pPr>
        <w:pStyle w:val="a3"/>
        <w:numPr>
          <w:ilvl w:val="1"/>
          <w:numId w:val="6"/>
        </w:numPr>
        <w:shd w:val="clear" w:color="auto" w:fill="FFFFFF"/>
        <w:tabs>
          <w:tab w:val="left" w:pos="0"/>
          <w:tab w:val="left" w:pos="709"/>
          <w:tab w:val="left" w:pos="1134"/>
          <w:tab w:val="left" w:pos="1276"/>
        </w:tabs>
        <w:spacing w:before="240" w:beforeAutospacing="0" w:after="240" w:afterAutospacing="0"/>
        <w:ind w:left="-540" w:firstLine="0"/>
        <w:contextualSpacing/>
        <w:jc w:val="both"/>
        <w:rPr>
          <w:sz w:val="26"/>
          <w:szCs w:val="26"/>
        </w:rPr>
      </w:pPr>
      <w:r w:rsidRPr="00E2721F">
        <w:rPr>
          <w:sz w:val="26"/>
          <w:szCs w:val="26"/>
        </w:rPr>
        <w:lastRenderedPageBreak/>
        <w:t>Меры педагогического воздействия представляют</w:t>
      </w:r>
      <w:r w:rsidRPr="00E2721F">
        <w:rPr>
          <w:sz w:val="26"/>
          <w:szCs w:val="26"/>
        </w:rPr>
        <w:tab/>
        <w:t>собой действия администрации ГБУ КО ОМЦ, ее педагогических работников, направленные на разъяснение недопустимости нарушения правил поведения в ГБУ КО ОМЦ, осознание обучающимся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</w:p>
    <w:p w14:paraId="1BEFEBAE" w14:textId="77777777" w:rsidR="00D42674" w:rsidRPr="00E2721F" w:rsidRDefault="00D42674" w:rsidP="00D42674">
      <w:pPr>
        <w:pStyle w:val="a3"/>
        <w:numPr>
          <w:ilvl w:val="1"/>
          <w:numId w:val="6"/>
        </w:numPr>
        <w:shd w:val="clear" w:color="auto" w:fill="FFFFFF"/>
        <w:tabs>
          <w:tab w:val="left" w:pos="0"/>
          <w:tab w:val="left" w:pos="709"/>
          <w:tab w:val="left" w:pos="1134"/>
          <w:tab w:val="left" w:pos="1276"/>
        </w:tabs>
        <w:spacing w:before="240" w:beforeAutospacing="0" w:after="240" w:afterAutospacing="0"/>
        <w:ind w:left="-540" w:firstLine="0"/>
        <w:contextualSpacing/>
        <w:jc w:val="both"/>
        <w:rPr>
          <w:b/>
          <w:sz w:val="26"/>
          <w:szCs w:val="26"/>
        </w:rPr>
      </w:pPr>
      <w:r w:rsidRPr="00E2721F">
        <w:rPr>
          <w:sz w:val="26"/>
          <w:szCs w:val="26"/>
        </w:rPr>
        <w:t xml:space="preserve">За неисполнение или нарушение устава,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ГБУ КО ОМЦ могут быть применены следующие </w:t>
      </w:r>
      <w:r w:rsidRPr="00E2721F">
        <w:rPr>
          <w:b/>
          <w:sz w:val="26"/>
          <w:szCs w:val="26"/>
        </w:rPr>
        <w:t>меры дисциплинарного взыскания:</w:t>
      </w:r>
    </w:p>
    <w:p w14:paraId="5E31271C" w14:textId="77777777" w:rsidR="00D42674" w:rsidRPr="00E2721F" w:rsidRDefault="00D42674" w:rsidP="00D42674">
      <w:pPr>
        <w:pStyle w:val="a3"/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before="240" w:beforeAutospacing="0" w:after="240" w:afterAutospacing="0"/>
        <w:ind w:left="-540"/>
        <w:contextualSpacing/>
        <w:jc w:val="both"/>
        <w:rPr>
          <w:sz w:val="26"/>
          <w:szCs w:val="26"/>
        </w:rPr>
      </w:pPr>
      <w:r w:rsidRPr="00E2721F">
        <w:rPr>
          <w:sz w:val="26"/>
          <w:szCs w:val="26"/>
        </w:rPr>
        <w:t>- замечание;</w:t>
      </w:r>
    </w:p>
    <w:p w14:paraId="1EB64028" w14:textId="77777777" w:rsidR="00D42674" w:rsidRPr="00E2721F" w:rsidRDefault="00D42674" w:rsidP="00D42674">
      <w:pPr>
        <w:pStyle w:val="a3"/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before="240" w:beforeAutospacing="0" w:after="240" w:afterAutospacing="0"/>
        <w:ind w:left="-540"/>
        <w:contextualSpacing/>
        <w:jc w:val="both"/>
        <w:rPr>
          <w:sz w:val="26"/>
          <w:szCs w:val="26"/>
        </w:rPr>
      </w:pPr>
      <w:r w:rsidRPr="00E2721F">
        <w:rPr>
          <w:sz w:val="26"/>
          <w:szCs w:val="26"/>
        </w:rPr>
        <w:t>- выговор;</w:t>
      </w:r>
    </w:p>
    <w:p w14:paraId="50C7EFFC" w14:textId="77777777" w:rsidR="00D42674" w:rsidRPr="00E2721F" w:rsidRDefault="00D42674" w:rsidP="00D42674">
      <w:pPr>
        <w:pStyle w:val="a3"/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before="240" w:beforeAutospacing="0" w:after="240" w:afterAutospacing="0"/>
        <w:ind w:left="-540"/>
        <w:contextualSpacing/>
        <w:jc w:val="both"/>
        <w:rPr>
          <w:sz w:val="26"/>
          <w:szCs w:val="26"/>
        </w:rPr>
      </w:pPr>
      <w:r w:rsidRPr="00E2721F">
        <w:rPr>
          <w:sz w:val="26"/>
          <w:szCs w:val="26"/>
        </w:rPr>
        <w:t xml:space="preserve">- отчисление. </w:t>
      </w:r>
    </w:p>
    <w:p w14:paraId="214E6BE4" w14:textId="77777777" w:rsidR="00D42674" w:rsidRDefault="00D42674" w:rsidP="00D42674">
      <w:pPr>
        <w:pStyle w:val="a3"/>
        <w:numPr>
          <w:ilvl w:val="1"/>
          <w:numId w:val="6"/>
        </w:numPr>
        <w:shd w:val="clear" w:color="auto" w:fill="FFFFFF"/>
        <w:tabs>
          <w:tab w:val="left" w:pos="0"/>
          <w:tab w:val="left" w:pos="709"/>
          <w:tab w:val="left" w:pos="1134"/>
          <w:tab w:val="left" w:pos="1276"/>
        </w:tabs>
        <w:spacing w:before="240" w:beforeAutospacing="0" w:after="240" w:afterAutospacing="0"/>
        <w:ind w:left="-540" w:firstLine="0"/>
        <w:contextualSpacing/>
        <w:jc w:val="both"/>
        <w:rPr>
          <w:sz w:val="26"/>
          <w:szCs w:val="26"/>
        </w:rPr>
      </w:pPr>
      <w:r w:rsidRPr="00E2721F">
        <w:rPr>
          <w:sz w:val="26"/>
          <w:szCs w:val="26"/>
        </w:rPr>
        <w:t>По решению ГБУ КО ОМЦ за неоднократное совершение дисциплинарных проступков, предусмотренных частью 4 ст. 43 ФЗ «Об образовании в Российской Федерации» допускается применение отчисления несовершеннолетнего обучающегося, достигшего возраста пятнадцати лет из ГБУ КО ОМЦ,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ГБУ КО ОМЦ оказывает отрицательное влияние на других обучающихся, нарушает их права и права работников ГБУ КО ОМЦ, а также нормальное функционирование работы образовательной деятельности ГБУ КО ОМЦ.</w:t>
      </w:r>
    </w:p>
    <w:p w14:paraId="588DDF65" w14:textId="77777777" w:rsidR="00D42674" w:rsidRDefault="00D42674" w:rsidP="00D42674">
      <w:pPr>
        <w:pStyle w:val="a3"/>
        <w:numPr>
          <w:ilvl w:val="1"/>
          <w:numId w:val="6"/>
        </w:numPr>
        <w:tabs>
          <w:tab w:val="left" w:pos="0"/>
          <w:tab w:val="left" w:pos="540"/>
          <w:tab w:val="left" w:pos="709"/>
          <w:tab w:val="left" w:pos="1134"/>
          <w:tab w:val="left" w:pos="1276"/>
        </w:tabs>
        <w:spacing w:before="240" w:beforeAutospacing="0" w:after="240" w:afterAutospacing="0"/>
        <w:ind w:left="-540" w:firstLine="0"/>
        <w:contextualSpacing/>
        <w:jc w:val="both"/>
        <w:rPr>
          <w:sz w:val="26"/>
          <w:szCs w:val="26"/>
        </w:rPr>
      </w:pPr>
      <w:r w:rsidRPr="00E2721F">
        <w:rPr>
          <w:sz w:val="26"/>
          <w:szCs w:val="26"/>
        </w:rPr>
        <w:t xml:space="preserve">Порядок применения мер дисциплинарного взыскания регулируются локальными актами ГБУ КО ОМЦ. </w:t>
      </w:r>
    </w:p>
    <w:p w14:paraId="55C0102A" w14:textId="77777777" w:rsidR="00D42674" w:rsidRDefault="00D42674" w:rsidP="00D42674">
      <w:pPr>
        <w:pStyle w:val="a3"/>
        <w:tabs>
          <w:tab w:val="left" w:pos="0"/>
          <w:tab w:val="left" w:pos="540"/>
          <w:tab w:val="left" w:pos="709"/>
          <w:tab w:val="left" w:pos="1134"/>
        </w:tabs>
        <w:spacing w:before="240" w:beforeAutospacing="0" w:after="240" w:afterAutospacing="0"/>
        <w:ind w:left="-540"/>
        <w:contextualSpacing/>
        <w:jc w:val="both"/>
        <w:rPr>
          <w:sz w:val="26"/>
          <w:szCs w:val="26"/>
        </w:rPr>
      </w:pPr>
    </w:p>
    <w:p w14:paraId="4438F95E" w14:textId="6436BFE2" w:rsidR="00D42674" w:rsidRDefault="00D42674" w:rsidP="00D42674">
      <w:pPr>
        <w:pStyle w:val="a3"/>
        <w:tabs>
          <w:tab w:val="left" w:pos="0"/>
          <w:tab w:val="left" w:pos="540"/>
          <w:tab w:val="left" w:pos="709"/>
          <w:tab w:val="left" w:pos="1134"/>
        </w:tabs>
        <w:spacing w:before="240" w:beforeAutospacing="0" w:after="240" w:afterAutospacing="0"/>
        <w:ind w:left="-54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E2721F">
        <w:rPr>
          <w:b/>
          <w:sz w:val="26"/>
          <w:szCs w:val="26"/>
        </w:rPr>
        <w:t>. Защита прав обучающихся</w:t>
      </w:r>
    </w:p>
    <w:p w14:paraId="236C3B63" w14:textId="77777777" w:rsidR="00D42674" w:rsidRDefault="00D42674" w:rsidP="00D42674">
      <w:pPr>
        <w:pStyle w:val="a3"/>
        <w:tabs>
          <w:tab w:val="left" w:pos="0"/>
          <w:tab w:val="left" w:pos="540"/>
          <w:tab w:val="left" w:pos="709"/>
          <w:tab w:val="left" w:pos="1134"/>
        </w:tabs>
        <w:spacing w:before="240" w:beforeAutospacing="0" w:after="240" w:afterAutospacing="0"/>
        <w:ind w:left="-540"/>
        <w:contextualSpacing/>
        <w:jc w:val="center"/>
        <w:rPr>
          <w:b/>
          <w:sz w:val="26"/>
          <w:szCs w:val="26"/>
        </w:rPr>
      </w:pPr>
    </w:p>
    <w:p w14:paraId="58C36A62" w14:textId="77777777" w:rsidR="00D42674" w:rsidRDefault="00D42674" w:rsidP="00D42674">
      <w:pPr>
        <w:pStyle w:val="a3"/>
        <w:tabs>
          <w:tab w:val="left" w:pos="0"/>
          <w:tab w:val="left" w:pos="540"/>
          <w:tab w:val="left" w:pos="709"/>
          <w:tab w:val="left" w:pos="1134"/>
        </w:tabs>
        <w:spacing w:before="240" w:beforeAutospacing="0" w:after="240" w:afterAutospacing="0"/>
        <w:ind w:left="-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2721F">
        <w:rPr>
          <w:sz w:val="26"/>
          <w:szCs w:val="26"/>
        </w:rPr>
        <w:t>.1. В целях защиты своих прав обучающиеся или их законные представители самостоятельно или через своих представителей вправе:</w:t>
      </w:r>
    </w:p>
    <w:p w14:paraId="5BD50645" w14:textId="77777777" w:rsidR="00D42674" w:rsidRDefault="00D42674" w:rsidP="00D42674">
      <w:pPr>
        <w:pStyle w:val="a3"/>
        <w:tabs>
          <w:tab w:val="left" w:pos="0"/>
          <w:tab w:val="left" w:pos="540"/>
          <w:tab w:val="left" w:pos="709"/>
          <w:tab w:val="left" w:pos="1134"/>
        </w:tabs>
        <w:spacing w:before="240" w:beforeAutospacing="0" w:after="240" w:afterAutospacing="0"/>
        <w:ind w:left="-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10E81">
        <w:rPr>
          <w:sz w:val="26"/>
          <w:szCs w:val="26"/>
        </w:rPr>
        <w:t xml:space="preserve">направлять в органы управления </w:t>
      </w:r>
      <w:r>
        <w:rPr>
          <w:sz w:val="26"/>
          <w:szCs w:val="26"/>
        </w:rPr>
        <w:t>ГБУ КО ОМЦ</w:t>
      </w:r>
      <w:r w:rsidRPr="00A10E81">
        <w:rPr>
          <w:sz w:val="26"/>
          <w:szCs w:val="26"/>
        </w:rPr>
        <w:t xml:space="preserve"> обращения о нарушении и (или) ущемлении ее работниками прав, свобод и социальных гарантий </w:t>
      </w:r>
      <w:r w:rsidRPr="000B3439">
        <w:rPr>
          <w:sz w:val="26"/>
          <w:szCs w:val="26"/>
        </w:rPr>
        <w:t>обучающихся</w:t>
      </w:r>
      <w:r w:rsidRPr="00A10E81">
        <w:rPr>
          <w:sz w:val="26"/>
          <w:szCs w:val="26"/>
        </w:rPr>
        <w:t>;</w:t>
      </w:r>
    </w:p>
    <w:p w14:paraId="165E68A6" w14:textId="77777777" w:rsidR="00D42674" w:rsidRDefault="00D42674" w:rsidP="00D42674">
      <w:pPr>
        <w:pStyle w:val="a3"/>
        <w:tabs>
          <w:tab w:val="left" w:pos="0"/>
          <w:tab w:val="left" w:pos="540"/>
          <w:tab w:val="left" w:pos="709"/>
          <w:tab w:val="left" w:pos="1134"/>
        </w:tabs>
        <w:spacing w:before="240" w:beforeAutospacing="0" w:after="240" w:afterAutospacing="0"/>
        <w:ind w:left="-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1D7D">
        <w:rPr>
          <w:sz w:val="26"/>
          <w:szCs w:val="26"/>
        </w:rPr>
        <w:t>обращаться в комиссию по урегулированию споров между участниками</w:t>
      </w:r>
      <w:r>
        <w:rPr>
          <w:sz w:val="26"/>
          <w:szCs w:val="26"/>
        </w:rPr>
        <w:t xml:space="preserve"> </w:t>
      </w:r>
      <w:r w:rsidRPr="00471D7D">
        <w:rPr>
          <w:sz w:val="26"/>
          <w:szCs w:val="26"/>
        </w:rPr>
        <w:t>образовательных отношений;</w:t>
      </w:r>
    </w:p>
    <w:p w14:paraId="3EE16B24" w14:textId="77777777" w:rsidR="00D42674" w:rsidRPr="000F35A6" w:rsidRDefault="00D42674" w:rsidP="00D42674">
      <w:pPr>
        <w:pStyle w:val="a3"/>
        <w:tabs>
          <w:tab w:val="left" w:pos="0"/>
          <w:tab w:val="left" w:pos="540"/>
          <w:tab w:val="left" w:pos="709"/>
          <w:tab w:val="left" w:pos="1134"/>
        </w:tabs>
        <w:spacing w:before="240" w:beforeAutospacing="0" w:after="240" w:afterAutospacing="0"/>
        <w:ind w:left="-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F35A6">
        <w:rPr>
          <w:sz w:val="26"/>
          <w:szCs w:val="26"/>
        </w:rPr>
        <w:t>использовать не запрещенные законодательством РФ иные способы защиты своих прав и законных интересов.</w:t>
      </w:r>
    </w:p>
    <w:p w14:paraId="68D81ED0" w14:textId="77777777" w:rsidR="00D42674" w:rsidRPr="000F35A6" w:rsidRDefault="00D42674" w:rsidP="00D42674">
      <w:pPr>
        <w:tabs>
          <w:tab w:val="left" w:pos="0"/>
          <w:tab w:val="left" w:pos="540"/>
        </w:tabs>
        <w:ind w:left="-540"/>
        <w:rPr>
          <w:sz w:val="26"/>
          <w:szCs w:val="26"/>
        </w:rPr>
      </w:pPr>
    </w:p>
    <w:p w14:paraId="66FF1441" w14:textId="77777777" w:rsidR="00014AFB" w:rsidRDefault="00014AFB"/>
    <w:sectPr w:rsidR="00014AFB" w:rsidSect="00C86F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624"/>
    <w:multiLevelType w:val="multilevel"/>
    <w:tmpl w:val="23A6F9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BE61BF"/>
    <w:multiLevelType w:val="hybridMultilevel"/>
    <w:tmpl w:val="16F8A99E"/>
    <w:lvl w:ilvl="0" w:tplc="0C7C6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47FD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B0A4F30"/>
    <w:multiLevelType w:val="multilevel"/>
    <w:tmpl w:val="87F44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D96678"/>
    <w:multiLevelType w:val="multilevel"/>
    <w:tmpl w:val="682248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4B63267"/>
    <w:multiLevelType w:val="multilevel"/>
    <w:tmpl w:val="977A960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D4"/>
    <w:rsid w:val="00014AFB"/>
    <w:rsid w:val="00042F03"/>
    <w:rsid w:val="00353D2E"/>
    <w:rsid w:val="004046F9"/>
    <w:rsid w:val="005A038E"/>
    <w:rsid w:val="005F3BE4"/>
    <w:rsid w:val="007C566B"/>
    <w:rsid w:val="00B86CD4"/>
    <w:rsid w:val="00C32BB1"/>
    <w:rsid w:val="00C86FD3"/>
    <w:rsid w:val="00D42674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A2F146"/>
  <w15:chartTrackingRefBased/>
  <w15:docId w15:val="{B437FFDC-1429-4989-AB39-5EA4C0B1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674"/>
    <w:pPr>
      <w:spacing w:before="100" w:beforeAutospacing="1" w:after="100" w:afterAutospacing="1"/>
    </w:pPr>
  </w:style>
  <w:style w:type="character" w:customStyle="1" w:styleId="2">
    <w:name w:val="Основной текст (2) + Полужирный"/>
    <w:rsid w:val="00D4267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21">
    <w:name w:val="Основной текст (2)1"/>
    <w:basedOn w:val="a"/>
    <w:rsid w:val="00D42674"/>
    <w:pPr>
      <w:widowControl w:val="0"/>
      <w:shd w:val="clear" w:color="auto" w:fill="FFFFFF"/>
      <w:spacing w:line="398" w:lineRule="exact"/>
      <w:ind w:hanging="520"/>
      <w:jc w:val="center"/>
    </w:pPr>
    <w:rPr>
      <w:rFonts w:eastAsia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1533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12</cp:revision>
  <dcterms:created xsi:type="dcterms:W3CDTF">2024-02-16T12:41:00Z</dcterms:created>
  <dcterms:modified xsi:type="dcterms:W3CDTF">2024-03-11T08:14:00Z</dcterms:modified>
</cp:coreProperties>
</file>